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  ORDER FORM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Guinness Six Nations 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purchase the following digital tickets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2022 Six Nations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Internationals:</w:t>
      </w:r>
    </w:p>
    <w:tbl>
      <w:tblPr>
        <w:tblStyle w:val="Table1"/>
        <w:tblW w:w="9759.0" w:type="dxa"/>
        <w:jc w:val="left"/>
        <w:tblInd w:w="0.0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  <w:tblGridChange w:id="0">
          <w:tblGrid>
            <w:gridCol w:w="1800"/>
            <w:gridCol w:w="1800"/>
            <w:gridCol w:w="2340"/>
            <w:gridCol w:w="1870"/>
            <w:gridCol w:w="1949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12th Feb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K.o 14.15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Fri 11th 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19th 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the undersigned, confirm that I accept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Six Nations 2022 Digital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tickets from the club in future.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  <w:tab/>
        <w:tab/>
        <w:t xml:space="preserve"> </w:t>
        <w:tab/>
        <w:t xml:space="preserve">   Please return to: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  </w:t>
        <w:tab/>
        <w:t xml:space="preserve">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9205" y="3325975"/>
                          <a:ext cx="20535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Martyn Morgan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 RFC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Sardis 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CF37 1AH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tickets@ponty.net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name:    </w:t>
        <w:tab/>
        <w:t xml:space="preserve">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  <w:t xml:space="preserve">____________________________________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             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 No          ______________________________________   (Required for the receipt of your digital tickets)   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 Ticket/Shareholders  No___________(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ck 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confirm that 2021/22 season ticket application has been submitted)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Payment method: Request details if an online payment is preferred.</w:t>
      </w:r>
    </w:p>
    <w:tbl>
      <w:tblPr>
        <w:tblStyle w:val="Table2"/>
        <w:tblW w:w="9759.0" w:type="dxa"/>
        <w:jc w:val="left"/>
        <w:tblInd w:w="0.0" w:type="dxa"/>
        <w:tblLayout w:type="fixed"/>
        <w:tblLook w:val="0000"/>
      </w:tblPr>
      <w:tblGrid>
        <w:gridCol w:w="3076"/>
        <w:gridCol w:w="6683"/>
        <w:tblGridChange w:id="0">
          <w:tblGrid>
            <w:gridCol w:w="3076"/>
            <w:gridCol w:w="6683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60" w:before="8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Cheque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£________________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60" w:before="8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Made payable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Ponty Rugby Ltd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with name address &amp; card number on reverse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before="120"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Debit/Credit Card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Card Type: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Card Number: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  <w:t xml:space="preserve">________________________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Expiry 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Security 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_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Issue No.(Switch only): _____________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on Card: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 xml:space="preserve">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        Date: ______________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192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440" w:top="1440" w:left="42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-142" w:right="0" w:firstLine="14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457950" cy="9458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