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Wales </w:t>
      </w:r>
      <w:r w:rsidDel="00000000" w:rsidR="00000000" w:rsidRPr="00000000">
        <w:rPr>
          <w:rFonts w:ascii="Calibri" w:cs="Calibri" w:eastAsia="Calibri" w:hAnsi="Calibri"/>
          <w:b w:val="1"/>
          <w:rtl w:val="0"/>
        </w:rPr>
        <w:t xml:space="preserve">Autumn 2021 Series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Fonts w:ascii="Calibri" w:cs="Calibri" w:eastAsia="Calibri" w:hAnsi="Calibri"/>
          <w:rtl w:val="0"/>
        </w:rPr>
        <w:t xml:space="preserve">Autumn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w:t>
      </w:r>
      <w:r w:rsidDel="00000000" w:rsidR="00000000" w:rsidRPr="00000000">
        <w:rPr>
          <w:rFonts w:ascii="Calibri" w:cs="Calibri" w:eastAsia="Calibri" w:hAnsi="Calibri"/>
          <w:rtl w:val="0"/>
        </w:rPr>
        <w:t xml:space="preserve">21 Series commence at the end of October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as members of Pontypridd RFC this is your opportunity to purchase tickets for these internationals ahead of them being released by the WRU to the general public later in the year.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Standard Ticket prices for each of these internationals  are: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Band A          B          C         D         E        </w:t>
      </w:r>
      <w:r w:rsidDel="00000000" w:rsidR="00000000" w:rsidRPr="00000000">
        <w:rPr>
          <w:rFonts w:ascii="Calibri" w:cs="Calibri" w:eastAsia="Calibri" w:hAnsi="Calibri"/>
          <w:rtl w:val="0"/>
        </w:rPr>
        <w:t xml:space="preserve">A Free 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w:t>
      </w:r>
      <w:r w:rsidDel="00000000" w:rsidR="00000000" w:rsidRPr="00000000">
        <w:rPr>
          <w:rFonts w:ascii="Calibri" w:cs="Calibri" w:eastAsia="Calibri" w:hAnsi="Calibri"/>
          <w:rtl w:val="0"/>
        </w:rPr>
        <w:t xml:space="preserve">17’s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Calibri" w:cs="Calibri" w:eastAsia="Calibri" w:hAnsi="Calibri"/>
          <w:rtl w:val="0"/>
        </w:rPr>
        <w:t xml:space="preserve">N Zealand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30/10/21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KO </w:t>
      </w:r>
      <w:r w:rsidDel="00000000" w:rsidR="00000000" w:rsidRPr="00000000">
        <w:rPr>
          <w:rFonts w:ascii="Calibri" w:cs="Calibri" w:eastAsia="Calibri" w:hAnsi="Calibri"/>
          <w:rtl w:val="0"/>
        </w:rPr>
        <w:t xml:space="preserve">TBA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£95           £85      £75     £60     £40        £75         Discounted by 50% in all Bands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S Africa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 06/11/21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KO </w:t>
      </w:r>
      <w:r w:rsidDel="00000000" w:rsidR="00000000" w:rsidRPr="00000000">
        <w:rPr>
          <w:rFonts w:ascii="Calibri" w:cs="Calibri" w:eastAsia="Calibri" w:hAnsi="Calibri"/>
          <w:rtl w:val="0"/>
        </w:rPr>
        <w:t xml:space="preserve"> TBA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£75           £65      £45     £35     £25        £45          Discounted by 50% in all Band</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rtl w:val="0"/>
        </w:rPr>
        <w:t xml:space="preserve">Fiji                        14/11/21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KO </w:t>
      </w:r>
      <w:r w:rsidDel="00000000" w:rsidR="00000000" w:rsidRPr="00000000">
        <w:rPr>
          <w:rFonts w:ascii="Calibri" w:cs="Calibri" w:eastAsia="Calibri" w:hAnsi="Calibri"/>
          <w:rtl w:val="0"/>
        </w:rPr>
        <w:t xml:space="preserve"> TBA            £35           £25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     £15     £10        £20          Discounted by 50% in all Bands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Australia             20/11/21     KO   TBA           £75           £65      £45     £35     £25        £45          Discounted by 50% in all Bands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find order forms for your tickets and it is requested that you return to Martyn Morgan at the Club Office or send an electronic copy to </w:t>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tickets</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@ponty.net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preferred method</w:t>
      </w:r>
      <w:r w:rsidDel="00000000" w:rsidR="00000000" w:rsidRPr="00000000">
        <w:rPr>
          <w:rFonts w:ascii="Calibri" w:cs="Calibri" w:eastAsia="Calibri" w:hAnsi="Calibri"/>
          <w:rtl w:val="0"/>
        </w:rPr>
        <w:t xml:space="preserve"> as the clubhouse is currently closed due to Welsh Government Covid 19 guidelines)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rtl w:val="0"/>
        </w:rPr>
        <w:t xml:space="preserve">Autumn 2021 Series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Applications –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PLEASE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ETURN BY 30th </w:t>
      </w:r>
      <w:r w:rsidDel="00000000" w:rsidR="00000000" w:rsidRPr="00000000">
        <w:rPr>
          <w:rFonts w:ascii="Calibri" w:cs="Calibri" w:eastAsia="Calibri" w:hAnsi="Calibri"/>
          <w:b w:val="1"/>
          <w:u w:val="single"/>
          <w:rtl w:val="0"/>
        </w:rPr>
        <w:t xml:space="preserve">JUNE 2021</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very limited availability of tickets within bands 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r>
      <w:r w:rsidDel="00000000" w:rsidR="00000000" w:rsidRPr="00000000">
        <w:rPr>
          <w:rFonts w:ascii="Calibri" w:cs="Calibri" w:eastAsia="Calibri" w:hAnsi="Calibri"/>
          <w:rtl w:val="0"/>
        </w:rPr>
        <w:t xml:space="preserve"> E and the Alcohol Free Zone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will  however endeavour to meet all requests, with season ticket holders, shareholders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 supporters and current club sponsors having priority.  Under </w:t>
      </w:r>
      <w:r w:rsidDel="00000000" w:rsidR="00000000" w:rsidRPr="00000000">
        <w:rPr>
          <w:rFonts w:ascii="Calibri" w:cs="Calibri" w:eastAsia="Calibri" w:hAnsi="Calibri"/>
          <w:rtl w:val="0"/>
        </w:rPr>
        <w:t xml:space="preserve">17’s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tickets can only be purchased in conjunction with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full paying adult in </w:t>
      </w:r>
      <w:r w:rsidDel="00000000" w:rsidR="00000000" w:rsidRPr="00000000">
        <w:rPr>
          <w:rFonts w:ascii="Calibri" w:cs="Calibri" w:eastAsia="Calibri" w:hAnsi="Calibri"/>
          <w:rtl w:val="0"/>
        </w:rPr>
        <w:t xml:space="preserve">all bands including AFZ and for each match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 administration fee of £</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added to each standard order, and please sign the disclaimer without which we cannot issue you the tickets</w:t>
      </w:r>
      <w:r w:rsidDel="00000000" w:rsidR="00000000" w:rsidRPr="00000000">
        <w:rPr>
          <w:rFonts w:ascii="Calibri" w:cs="Calibri" w:eastAsia="Calibri" w:hAnsi="Calibri"/>
          <w:rtl w:val="0"/>
        </w:rPr>
        <w:t xml:space="preserve"> and it is important that you include your last season ticket or shareholders number on the application form prior to submission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event that tickets are required to be dispatched, they will be sent by Registered Mail and the cost will be included with the total price of your order.  Ticketing updates will be posted on the Ponty Rugby website</w:t>
      </w:r>
      <w:r w:rsidDel="00000000" w:rsidR="00000000" w:rsidRPr="00000000">
        <w:rPr>
          <w:rFonts w:ascii="Calibri" w:cs="Calibri" w:eastAsia="Calibri" w:hAnsi="Calibri"/>
          <w:rtl w:val="0"/>
        </w:rPr>
        <w:t xml:space="preserve"> and you will be advised when tickets  become available for collection or posting in due course.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1"/>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0"/>
          <w:szCs w:val="20"/>
          <w:u w:val="none"/>
          <w:shd w:fill="auto" w:val="clear"/>
          <w:vertAlign w:val="baseline"/>
          <w:rtl w:val="0"/>
        </w:rPr>
        <w:t xml:space="preserve">Martyn Morgan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tickets@ponty.net</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37" w:w="11905" w:orient="portrait"/>
      <w:pgMar w:bottom="1440" w:top="1440" w:left="431.99999999999994"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2" w:right="0" w:firstLine="142"/>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114300" distR="114300">
          <wp:extent cx="6374765" cy="14008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74765" cy="140081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vents@ponty.net" TargetMode="External"/><Relationship Id="rId7" Type="http://schemas.openxmlformats.org/officeDocument/2006/relationships/hyperlink" Target="mailto:tickets@ponty.ne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