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Wales</w:t>
      </w:r>
      <w:r w:rsidDel="00000000" w:rsidR="00000000" w:rsidRPr="00000000">
        <w:rPr>
          <w:rFonts w:ascii="Calibri" w:cs="Calibri" w:eastAsia="Calibri" w:hAnsi="Calibri"/>
          <w:b w:val="1"/>
          <w:rtl w:val="0"/>
        </w:rPr>
        <w:t xml:space="preserve"> Under Armour Series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2019</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Calibri" w:cs="Calibri" w:eastAsia="Calibri" w:hAnsi="Calibri"/>
          <w:rtl w:val="0"/>
        </w:rPr>
        <w:t xml:space="preserve">This series represents pre World Cup friendly games and match tickets are now available to order. As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members of Pontypridd RFC this is your opportunity to purchase tickets for </w:t>
      </w:r>
      <w:r w:rsidDel="00000000" w:rsidR="00000000" w:rsidRPr="00000000">
        <w:rPr>
          <w:rFonts w:ascii="Calibri" w:cs="Calibri" w:eastAsia="Calibri" w:hAnsi="Calibri"/>
          <w:rtl w:val="0"/>
        </w:rPr>
        <w:t xml:space="preserve">the home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internationals ahead of them being released to the general public later in the year.</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Standard Ticket prices for each of these internationals  are: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Bands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            B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         D          E       Under 16   </w:t>
        <w:br w:type="textWrapping"/>
        <w:br w:type="textWrapping"/>
      </w:r>
      <w:r w:rsidDel="00000000" w:rsidR="00000000" w:rsidRPr="00000000">
        <w:rPr>
          <w:rFonts w:ascii="Calibri" w:cs="Calibri" w:eastAsia="Calibri" w:hAnsi="Calibri"/>
          <w:rtl w:val="0"/>
        </w:rPr>
        <w:t xml:space="preserve">England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rtl w:val="0"/>
        </w:rPr>
        <w:t xml:space="preserve">17/08/19</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KO</w:t>
      </w:r>
      <w:r w:rsidDel="00000000" w:rsidR="00000000" w:rsidRPr="00000000">
        <w:rPr>
          <w:rFonts w:ascii="Calibri" w:cs="Calibri" w:eastAsia="Calibri" w:hAnsi="Calibri"/>
          <w:rtl w:val="0"/>
        </w:rPr>
        <w:t xml:space="preserve"> TBC            £70        £60      £40</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rtl w:val="0"/>
        </w:rPr>
        <w:t xml:space="preserve">£30</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£20      £10  </w:t>
        <w:br w:type="textWrapping"/>
      </w:r>
      <w:r w:rsidDel="00000000" w:rsidR="00000000" w:rsidRPr="00000000">
        <w:rPr>
          <w:rFonts w:ascii="Calibri" w:cs="Calibri" w:eastAsia="Calibri" w:hAnsi="Calibri"/>
          <w:rtl w:val="0"/>
        </w:rPr>
        <w:t xml:space="preserve">Ireland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rtl w:val="0"/>
        </w:rPr>
        <w:t xml:space="preserve">31/08/19</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KO </w:t>
      </w:r>
      <w:r w:rsidDel="00000000" w:rsidR="00000000" w:rsidRPr="00000000">
        <w:rPr>
          <w:rFonts w:ascii="Calibri" w:cs="Calibri" w:eastAsia="Calibri" w:hAnsi="Calibri"/>
          <w:rtl w:val="0"/>
        </w:rPr>
        <w:t xml:space="preserve">TBC</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rtl w:val="0"/>
        </w:rPr>
        <w:t xml:space="preserve">       £70        £60      £40     £30      £20      £10</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find attached order forms for your tickets and it is requested that you return to Martyn Morgan at the Club Office or send an electronic copy to </w:t>
      </w:r>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tickets</w:t>
      </w:r>
      <w:hyperlink r:id="rId6">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@ponty.net</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preferred method).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sz w:val="24"/>
          <w:szCs w:val="24"/>
          <w:u w:val="single"/>
          <w:rtl w:val="0"/>
        </w:rPr>
        <w:t xml:space="preserve">Please Note: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 Closing date for applications is Sunday 17th February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rtl w:val="0"/>
        </w:rPr>
        <w:t xml:space="preserve">As tickets within Band A, D and E for both games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are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extremely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limited </w:t>
      </w:r>
      <w:r w:rsidDel="00000000" w:rsidR="00000000" w:rsidRPr="00000000">
        <w:rPr>
          <w:rFonts w:ascii="Calibri" w:cs="Calibri" w:eastAsia="Calibri" w:hAnsi="Calibri"/>
          <w:rtl w:val="0"/>
        </w:rPr>
        <w:t xml:space="preserve">they will be issued on a first come basis with season ticket holders having priority. If you intend to send your application by post or hand directly into the club office would you kindly advise me of your requirements as when I am able to collect your application these tickets may not be still available.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 administration fee of £</w:t>
      </w:r>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will be added to each standard order, and please sign the disclaimer without which we cannot issue your tickets.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An Alcohol Free Zone is available for both matches (Band C tickets only) and will be allocated within the North Stand. Please mark your application accordingly</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rtl w:val="0"/>
        </w:rPr>
        <w:t xml:space="preserve">Under 16 tickets are also available for both games with at least 1 adult purchasing a Band B or C ticket to qualify.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the event that tickets are required to be dispatched, they will be sent by Registered Mail and the cost will be included with the total price of your order.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Yours sincerely,</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1"/>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1"/>
          <w:smallCaps w:val="0"/>
          <w:strike w:val="0"/>
          <w:color w:val="000000"/>
          <w:sz w:val="20"/>
          <w:szCs w:val="20"/>
          <w:u w:val="none"/>
          <w:shd w:fill="auto" w:val="clear"/>
          <w:vertAlign w:val="baseline"/>
          <w:rtl w:val="0"/>
        </w:rPr>
        <w:t xml:space="preserve">Martyn Morgan</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Email: </w:t>
      </w:r>
      <w:r w:rsidDel="00000000" w:rsidR="00000000" w:rsidRPr="00000000">
        <w:rPr>
          <w:rFonts w:ascii="Calibri" w:cs="Calibri" w:eastAsia="Calibri" w:hAnsi="Calibri"/>
          <w:b w:val="0"/>
          <w:i w:val="0"/>
          <w:smallCaps w:val="0"/>
          <w:strike w:val="0"/>
          <w:color w:val="0000ff"/>
          <w:sz w:val="20"/>
          <w:szCs w:val="20"/>
          <w:u w:val="none"/>
          <w:shd w:fill="auto" w:val="clear"/>
          <w:vertAlign w:val="baseline"/>
          <w:rtl w:val="0"/>
        </w:rPr>
        <w:t xml:space="preserve"> </w:t>
      </w:r>
      <w:hyperlink r:id="rId7">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tickets@ponty.net</w:t>
        </w:r>
      </w:hyperlink>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sectPr>
      <w:headerReference r:id="rId8" w:type="default"/>
      <w:footerReference r:id="rId9" w:type="default"/>
      <w:pgSz w:h="16837" w:w="11905"/>
      <w:pgMar w:bottom="1440" w:top="1440" w:left="426"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mic Sans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42" w:right="0" w:firstLine="142"/>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Pr>
      <w:drawing>
        <wp:inline distB="0" distT="0" distL="114300" distR="114300">
          <wp:extent cx="6374765" cy="140081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374765" cy="140081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events@ponty.net" TargetMode="External"/><Relationship Id="rId7" Type="http://schemas.openxmlformats.org/officeDocument/2006/relationships/hyperlink" Target="mailto:tickets@ponty.net"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